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C36" w:rsidRDefault="00507C36" w:rsidP="004B0F5A">
      <w:pPr>
        <w:spacing w:after="200" w:line="360" w:lineRule="auto"/>
        <w:jc w:val="both"/>
        <w:rPr>
          <w:rFonts w:ascii="Arial" w:hAnsi="Arial"/>
          <w:color w:val="000000"/>
          <w:w w:val="98"/>
          <w:lang w:val="es-ES"/>
        </w:rPr>
      </w:pPr>
      <w:r>
        <w:rPr>
          <w:rFonts w:ascii="Arial" w:hAnsi="Arial"/>
          <w:color w:val="000000"/>
          <w:w w:val="98"/>
          <w:lang w:val="es-ES"/>
        </w:rPr>
        <w:t>Cristina Navarro</w:t>
      </w:r>
      <w:r w:rsidR="00C05008">
        <w:rPr>
          <w:rFonts w:ascii="Arial" w:hAnsi="Arial"/>
          <w:color w:val="000000"/>
          <w:w w:val="98"/>
          <w:lang w:val="es-ES"/>
        </w:rPr>
        <w:t xml:space="preserve"> Ruiz</w:t>
      </w:r>
    </w:p>
    <w:p w:rsidR="00507C36" w:rsidRPr="00507C36" w:rsidRDefault="00507C36" w:rsidP="004B0F5A">
      <w:pPr>
        <w:spacing w:after="200" w:line="360" w:lineRule="auto"/>
        <w:jc w:val="both"/>
        <w:rPr>
          <w:rFonts w:ascii="Arial" w:hAnsi="Arial"/>
          <w:color w:val="000000"/>
          <w:w w:val="98"/>
          <w:sz w:val="20"/>
          <w:lang w:val="es-ES"/>
        </w:rPr>
      </w:pPr>
      <w:r w:rsidRPr="00507C36">
        <w:rPr>
          <w:rFonts w:ascii="Arial" w:hAnsi="Arial"/>
          <w:color w:val="000000"/>
          <w:w w:val="98"/>
          <w:sz w:val="20"/>
          <w:lang w:val="es-ES"/>
        </w:rPr>
        <w:t xml:space="preserve">Facultad de Ciencias de la Comunicación – 28943 Fuenlabrada (Madrid). Correo electrónico: cristina.navarro@urjc.es </w:t>
      </w:r>
    </w:p>
    <w:p w:rsidR="004B0F5A" w:rsidRDefault="004B0F5A" w:rsidP="004B0F5A">
      <w:pPr>
        <w:spacing w:after="200" w:line="360" w:lineRule="auto"/>
        <w:jc w:val="both"/>
        <w:rPr>
          <w:rFonts w:ascii="Arial" w:hAnsi="Arial"/>
          <w:color w:val="000000"/>
          <w:w w:val="98"/>
          <w:lang w:val="es-ES"/>
        </w:rPr>
      </w:pPr>
      <w:r w:rsidRPr="00692593">
        <w:rPr>
          <w:rFonts w:ascii="Arial" w:hAnsi="Arial"/>
          <w:color w:val="000000"/>
          <w:w w:val="98"/>
          <w:lang w:val="es-ES"/>
        </w:rPr>
        <w:t>Doctora en Comunicación por la Universidad Rey Juan Carlos de Madrid, es profesora de Relaciones Públicas en la Facultad de Ciencias de la Comunicación de la Universidad Rey Juan Carlos desde el curso 2006-2007 y de los Títulos Propios de Experto en Gestión y Evaluación de la Comunicación y Planificación y Gestión de Eventos. También ha impartido docencia en la Universidad Pontificia de Salamanca y la Universidad San Jorge y ha trabajado en diferentes medios de comunicación escritos y en agencias de comunicación. Es miembro del Grupo de Estudios Avanzados en Comunicación (GEAC) de la Universidad Rey Juan Carlos de Madrid.</w:t>
      </w:r>
    </w:p>
    <w:p w:rsidR="004B0F5A" w:rsidRDefault="004B0F5A" w:rsidP="004E7F8F">
      <w:pPr>
        <w:spacing w:after="200" w:line="360" w:lineRule="auto"/>
        <w:jc w:val="both"/>
        <w:rPr>
          <w:rFonts w:ascii="Arial" w:hAnsi="Arial"/>
          <w:color w:val="000000"/>
          <w:w w:val="98"/>
          <w:lang w:val="es-ES"/>
        </w:rPr>
      </w:pPr>
    </w:p>
    <w:p w:rsidR="00507C36" w:rsidRDefault="004E7F8F" w:rsidP="004E7F8F">
      <w:pPr>
        <w:spacing w:after="200" w:line="360" w:lineRule="auto"/>
        <w:jc w:val="both"/>
        <w:rPr>
          <w:rFonts w:ascii="Arial" w:hAnsi="Arial"/>
          <w:color w:val="000000"/>
          <w:w w:val="98"/>
          <w:lang w:val="es-ES"/>
        </w:rPr>
      </w:pPr>
      <w:r>
        <w:rPr>
          <w:rFonts w:ascii="Arial" w:hAnsi="Arial"/>
          <w:color w:val="000000"/>
          <w:w w:val="98"/>
          <w:lang w:val="es-ES"/>
        </w:rPr>
        <w:t>María</w:t>
      </w:r>
      <w:r w:rsidR="00507C36">
        <w:rPr>
          <w:rFonts w:ascii="Arial" w:hAnsi="Arial"/>
          <w:color w:val="000000"/>
          <w:w w:val="98"/>
          <w:lang w:val="es-ES"/>
        </w:rPr>
        <w:t xml:space="preserve"> de los</w:t>
      </w:r>
      <w:r>
        <w:rPr>
          <w:rFonts w:ascii="Arial" w:hAnsi="Arial"/>
          <w:color w:val="000000"/>
          <w:w w:val="98"/>
          <w:lang w:val="es-ES"/>
        </w:rPr>
        <w:t xml:space="preserve"> Ángeles Moreno Fernández</w:t>
      </w:r>
      <w:r w:rsidRPr="00692593">
        <w:rPr>
          <w:rFonts w:ascii="Arial" w:hAnsi="Arial"/>
          <w:color w:val="000000"/>
          <w:w w:val="98"/>
          <w:lang w:val="es-ES"/>
        </w:rPr>
        <w:t xml:space="preserve"> </w:t>
      </w:r>
    </w:p>
    <w:p w:rsidR="00507C36" w:rsidRPr="00507C36" w:rsidRDefault="00507C36" w:rsidP="00507C36">
      <w:pPr>
        <w:spacing w:after="200" w:line="360" w:lineRule="auto"/>
        <w:jc w:val="both"/>
        <w:rPr>
          <w:rFonts w:ascii="Arial" w:hAnsi="Arial"/>
          <w:color w:val="000000"/>
          <w:w w:val="98"/>
          <w:sz w:val="20"/>
          <w:lang w:val="es-ES"/>
        </w:rPr>
      </w:pPr>
      <w:r w:rsidRPr="00507C36">
        <w:rPr>
          <w:rFonts w:ascii="Arial" w:hAnsi="Arial"/>
          <w:color w:val="000000"/>
          <w:w w:val="98"/>
          <w:sz w:val="20"/>
          <w:lang w:val="es-ES"/>
        </w:rPr>
        <w:t xml:space="preserve">Facultad de Ciencias de la Comunicación – 28943 Fuenlabrada (Madrid). Correo electrónico: cristina.navarro@urjc.es </w:t>
      </w:r>
    </w:p>
    <w:p w:rsidR="002325FA" w:rsidRPr="004E7F8F" w:rsidRDefault="004E7F8F" w:rsidP="00507C36">
      <w:pPr>
        <w:spacing w:after="200" w:line="360" w:lineRule="auto"/>
        <w:jc w:val="both"/>
      </w:pPr>
      <w:r w:rsidRPr="00692593">
        <w:rPr>
          <w:rFonts w:ascii="Arial" w:hAnsi="Arial"/>
          <w:color w:val="000000"/>
          <w:w w:val="98"/>
          <w:lang w:val="es-ES"/>
        </w:rPr>
        <w:t>Doctora en Comunicación con premio extraordinario por la Universidad Pontifica de Salamanca. Actualmente es profesora</w:t>
      </w:r>
      <w:r w:rsidR="006A5764">
        <w:rPr>
          <w:rFonts w:ascii="Arial" w:hAnsi="Arial"/>
          <w:color w:val="000000"/>
          <w:w w:val="98"/>
          <w:lang w:val="es-ES"/>
        </w:rPr>
        <w:t xml:space="preserve"> titular</w:t>
      </w:r>
      <w:r w:rsidRPr="00692593">
        <w:rPr>
          <w:rFonts w:ascii="Arial" w:hAnsi="Arial"/>
          <w:color w:val="000000"/>
          <w:w w:val="98"/>
          <w:lang w:val="es-ES"/>
        </w:rPr>
        <w:t xml:space="preserve"> de Relaciones Públicas y Comunicación Estratégica en la Facultad de Comunicación de la Universidad Rey Juan Carlos de Madrid y Directora del Título Propio de Experto en Gestión y Evaluación de la Comunicación y el Título Propio de Experto en Planificación y Gestión de Eventos Empresariales. Ha enseñado e impartido cursos y conferencias en instituciones como la Universidad Pontificia de Salamanca, Universidad San Jorge, Universitá di Firenze (IT), Instituto Politécnido de Guarda (PT), Universidad Nacional de Costa Rica (CR) Siracuse University, University of Florida (US), Roskilde University (DN) o University of Jyväskylä (FI). Asimismo ha trabajado como consultora externa para distintas instituciones y empresas. Es miembro activo del Grupo de Estudios Avanzados en Comunicación (GEAC) y participa en proyectos de investigación de este colectivo. </w:t>
      </w:r>
    </w:p>
    <w:sectPr w:rsidR="002325FA" w:rsidRPr="004E7F8F" w:rsidSect="00F2011B">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5484D132"/>
    <w:lvl w:ilvl="0">
      <w:start w:val="1"/>
      <w:numFmt w:val="decimal"/>
      <w:lvlText w:val="%1."/>
      <w:lvlJc w:val="left"/>
      <w:pPr>
        <w:tabs>
          <w:tab w:val="num" w:pos="926"/>
        </w:tabs>
        <w:ind w:left="926" w:hanging="360"/>
      </w:pPr>
    </w:lvl>
  </w:abstractNum>
  <w:abstractNum w:abstractNumId="1">
    <w:nsid w:val="00305288"/>
    <w:multiLevelType w:val="multilevel"/>
    <w:tmpl w:val="DE445CD2"/>
    <w:lvl w:ilvl="0">
      <w:start w:val="7"/>
      <w:numFmt w:val="decimal"/>
      <w:pStyle w:val="listatesisbuena"/>
      <w:lvlText w:val="%1."/>
      <w:lvlJc w:val="left"/>
      <w:pPr>
        <w:ind w:left="360" w:hanging="360"/>
      </w:pPr>
      <w:rPr>
        <w:rFonts w:hint="default"/>
      </w:rPr>
    </w:lvl>
    <w:lvl w:ilvl="1">
      <w:start w:val="1"/>
      <w:numFmt w:val="none"/>
      <w:lvlRestart w:val="0"/>
      <w:lvlText w:val="5.4"/>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2A1E96"/>
    <w:multiLevelType w:val="multilevel"/>
    <w:tmpl w:val="040A001F"/>
    <w:numStyleLink w:val="111111"/>
  </w:abstractNum>
  <w:abstractNum w:abstractNumId="3">
    <w:nsid w:val="0D005EAA"/>
    <w:multiLevelType w:val="multilevel"/>
    <w:tmpl w:val="5F0A5E5A"/>
    <w:styleLink w:val="encabtesis"/>
    <w:lvl w:ilvl="0">
      <w:start w:val="4"/>
      <w:numFmt w:val="decimal"/>
      <w:lvlText w:val="%1."/>
      <w:lvlJc w:val="left"/>
      <w:pPr>
        <w:ind w:left="0" w:firstLine="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4D28BE"/>
    <w:multiLevelType w:val="multilevel"/>
    <w:tmpl w:val="E8828B08"/>
    <w:lvl w:ilvl="0">
      <w:start w:val="6"/>
      <w:numFmt w:val="decimal"/>
      <w:lvlText w:val="%1."/>
      <w:lvlJc w:val="left"/>
      <w:pPr>
        <w:ind w:left="1080" w:hanging="360"/>
      </w:pPr>
      <w:rPr>
        <w:rFonts w:ascii="Helvetica Neue" w:hAnsi="Helvetica Neue"/>
        <w:b/>
        <w:sz w:val="22"/>
      </w:rPr>
    </w:lvl>
    <w:lvl w:ilvl="1">
      <w:start w:val="6"/>
      <w:numFmt w:val="decimal"/>
      <w:lvlText w:val="%1.%2."/>
      <w:lvlJc w:val="left"/>
      <w:pPr>
        <w:ind w:left="1512" w:hanging="432"/>
      </w:pPr>
      <w:rPr>
        <w:rFonts w:ascii="Helvetica Neue" w:hAnsi="Helvetica Neue"/>
        <w:b/>
        <w:sz w:val="22"/>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nsid w:val="31D20FAC"/>
    <w:multiLevelType w:val="multilevel"/>
    <w:tmpl w:val="84FC5562"/>
    <w:lvl w:ilvl="0">
      <w:start w:val="3"/>
      <w:numFmt w:val="decimal"/>
      <w:pStyle w:val="Listaconnmeros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ascii="Helvetica" w:hAnsi="Helvetic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58B5A77"/>
    <w:multiLevelType w:val="multilevel"/>
    <w:tmpl w:val="040A001F"/>
    <w:numStyleLink w:val="111111"/>
  </w:abstractNum>
  <w:abstractNum w:abstractNumId="7">
    <w:nsid w:val="396D4B28"/>
    <w:multiLevelType w:val="multilevel"/>
    <w:tmpl w:val="1228E86C"/>
    <w:styleLink w:val="encabezlistatesis"/>
    <w:lvl w:ilvl="0">
      <w:start w:val="2"/>
      <w:numFmt w:val="decimal"/>
      <w:pStyle w:val="tesisencabezadobueno"/>
      <w:suff w:val="nothing"/>
      <w:lvlText w:val="%1."/>
      <w:lvlJc w:val="left"/>
      <w:pPr>
        <w:ind w:left="1420" w:hanging="340"/>
      </w:pPr>
      <w:rPr>
        <w:rFonts w:ascii="Helvetica" w:hAnsi="Helvetica" w:hint="default"/>
        <w:b/>
        <w:sz w:val="22"/>
      </w:rPr>
    </w:lvl>
    <w:lvl w:ilvl="1">
      <w:start w:val="1"/>
      <w:numFmt w:val="decimal"/>
      <w:lvlText w:val="%1.%2."/>
      <w:lvlJc w:val="left"/>
      <w:pPr>
        <w:ind w:left="1872" w:hanging="432"/>
      </w:pPr>
      <w:rPr>
        <w:rFonts w:ascii="Helvetica Neue" w:hAnsi="Helvetica Neue" w:hint="default"/>
        <w:b/>
        <w:sz w:val="22"/>
      </w:rPr>
    </w:lvl>
    <w:lvl w:ilvl="2">
      <w:start w:val="1"/>
      <w:numFmt w:val="decimal"/>
      <w:lvlText w:val="%1.%2.%3."/>
      <w:lvlJc w:val="left"/>
      <w:pPr>
        <w:ind w:left="2304" w:hanging="504"/>
      </w:pPr>
      <w:rPr>
        <w:rFonts w:hint="default"/>
        <w:b/>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8">
    <w:nsid w:val="3E0E5CF1"/>
    <w:multiLevelType w:val="multilevel"/>
    <w:tmpl w:val="040A001F"/>
    <w:lvl w:ilvl="0">
      <w:start w:val="2"/>
      <w:numFmt w:val="decimal"/>
      <w:lvlText w:val="%1."/>
      <w:lvlJc w:val="left"/>
      <w:pPr>
        <w:ind w:left="360" w:hanging="360"/>
      </w:pPr>
      <w:rPr>
        <w:b/>
      </w:rPr>
    </w:lvl>
    <w:lvl w:ilvl="1">
      <w:start w:val="1"/>
      <w:numFmt w:val="decimal"/>
      <w:lvlText w:val="%1.%2."/>
      <w:lvlJc w:val="left"/>
      <w:pPr>
        <w:ind w:left="792" w:hanging="432"/>
      </w:pPr>
      <w:rPr>
        <w:rFonts w:ascii="Helvetica Neue" w:hAnsi="Helvetica Neue"/>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767E8E"/>
    <w:multiLevelType w:val="multilevel"/>
    <w:tmpl w:val="CD46ACF2"/>
    <w:styleLink w:val="AEncabezadolista"/>
    <w:lvl w:ilvl="0">
      <w:start w:val="2"/>
      <w:numFmt w:val="decimal"/>
      <w:lvlText w:val="%1."/>
      <w:lvlJc w:val="left"/>
      <w:pPr>
        <w:ind w:left="340" w:hanging="340"/>
      </w:pPr>
      <w:rPr>
        <w:rFonts w:ascii="Helvetica" w:hAnsi="Helvetica" w:hint="default"/>
        <w:b/>
        <w:sz w:val="22"/>
      </w:rPr>
    </w:lvl>
    <w:lvl w:ilvl="1">
      <w:start w:val="1"/>
      <w:numFmt w:val="decimal"/>
      <w:lvlText w:val="%1.%2."/>
      <w:lvlJc w:val="left"/>
      <w:pPr>
        <w:ind w:left="792" w:hanging="432"/>
      </w:pPr>
      <w:rPr>
        <w:rFonts w:ascii="Helvetica Neue" w:hAnsi="Helvetica Neue" w:hint="default"/>
        <w:b/>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DB8505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C8364D7"/>
    <w:multiLevelType w:val="multilevel"/>
    <w:tmpl w:val="1228E86C"/>
    <w:numStyleLink w:val="encabezlistatesis"/>
  </w:abstractNum>
  <w:abstractNum w:abstractNumId="12">
    <w:nsid w:val="6F473D4B"/>
    <w:multiLevelType w:val="multilevel"/>
    <w:tmpl w:val="040A001F"/>
    <w:styleLink w:val="111111"/>
    <w:lvl w:ilvl="0">
      <w:start w:val="5"/>
      <w:numFmt w:val="decimal"/>
      <w:lvlText w:val="%1."/>
      <w:lvlJc w:val="left"/>
      <w:pPr>
        <w:ind w:left="360" w:hanging="360"/>
      </w:pPr>
    </w:lvl>
    <w:lvl w:ilvl="1">
      <w:start w:val="1"/>
      <w:numFmt w:val="decimal"/>
      <w:lvlText w:val="%1.%2."/>
      <w:lvlJc w:val="left"/>
      <w:pPr>
        <w:ind w:left="432" w:hanging="432"/>
      </w:pPr>
      <w:rPr>
        <w:rFonts w:ascii="Helvetica" w:hAnsi="Helvetica"/>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F134C75"/>
    <w:multiLevelType w:val="hybridMultilevel"/>
    <w:tmpl w:val="E766D204"/>
    <w:lvl w:ilvl="0" w:tplc="986CE0A4">
      <w:start w:val="1"/>
      <w:numFmt w:val="decimal"/>
      <w:pStyle w:val="litatesistexto"/>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10"/>
  </w:num>
  <w:num w:numId="2">
    <w:abstractNumId w:val="12"/>
  </w:num>
  <w:num w:numId="3">
    <w:abstractNumId w:val="12"/>
  </w:num>
  <w:num w:numId="4">
    <w:abstractNumId w:val="12"/>
  </w:num>
  <w:num w:numId="5">
    <w:abstractNumId w:val="6"/>
    <w:lvlOverride w:ilvl="0">
      <w:lvl w:ilvl="0">
        <w:start w:val="5"/>
        <w:numFmt w:val="decimal"/>
        <w:lvlText w:val="%1."/>
        <w:lvlJc w:val="left"/>
        <w:pPr>
          <w:ind w:left="360" w:hanging="360"/>
        </w:pPr>
      </w:lvl>
    </w:lvlOverride>
    <w:lvlOverride w:ilvl="1">
      <w:lvl w:ilvl="1">
        <w:start w:val="1"/>
        <w:numFmt w:val="decimal"/>
        <w:lvlText w:val="%1.%2."/>
        <w:lvlJc w:val="left"/>
        <w:pPr>
          <w:ind w:left="432" w:hanging="432"/>
        </w:pPr>
        <w:rPr>
          <w:rFonts w:ascii="Helvetica" w:hAnsi="Helvetica"/>
          <w:b/>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8"/>
  </w:num>
  <w:num w:numId="7">
    <w:abstractNumId w:val="8"/>
  </w:num>
  <w:num w:numId="8">
    <w:abstractNumId w:val="4"/>
  </w:num>
  <w:num w:numId="9">
    <w:abstractNumId w:val="4"/>
    <w:lvlOverride w:ilvl="0">
      <w:lvl w:ilvl="0">
        <w:start w:val="6"/>
        <w:numFmt w:val="decimal"/>
        <w:lvlText w:val="%1."/>
        <w:lvlJc w:val="left"/>
        <w:pPr>
          <w:ind w:left="1080" w:hanging="360"/>
        </w:pPr>
        <w:rPr>
          <w:b/>
        </w:rPr>
      </w:lvl>
    </w:lvlOverride>
  </w:num>
  <w:num w:numId="10">
    <w:abstractNumId w:val="4"/>
    <w:lvlOverride w:ilvl="0">
      <w:lvl w:ilvl="0">
        <w:start w:val="6"/>
        <w:numFmt w:val="decimal"/>
        <w:lvlText w:val="%1."/>
        <w:lvlJc w:val="left"/>
        <w:pPr>
          <w:ind w:left="0" w:firstLine="0"/>
        </w:pPr>
        <w:rPr>
          <w:rFonts w:hint="default"/>
          <w:b/>
        </w:rPr>
      </w:lvl>
    </w:lvlOverride>
    <w:lvlOverride w:ilvl="1">
      <w:lvl w:ilvl="1">
        <w:start w:val="6"/>
        <w:numFmt w:val="decimal"/>
        <w:lvlText w:val="%1.%2."/>
        <w:lvlJc w:val="left"/>
        <w:pPr>
          <w:ind w:left="1512" w:hanging="432"/>
        </w:pPr>
        <w:rPr>
          <w:rFonts w:ascii="Helvetica Neue" w:hAnsi="Helvetica Neue" w:hint="default"/>
          <w:b/>
          <w:sz w:val="22"/>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1">
    <w:abstractNumId w:val="2"/>
  </w:num>
  <w:num w:numId="12">
    <w:abstractNumId w:val="13"/>
  </w:num>
  <w:num w:numId="13">
    <w:abstractNumId w:val="3"/>
  </w:num>
  <w:num w:numId="14">
    <w:abstractNumId w:val="7"/>
  </w:num>
  <w:num w:numId="15">
    <w:abstractNumId w:val="7"/>
  </w:num>
  <w:num w:numId="16">
    <w:abstractNumId w:val="7"/>
  </w:num>
  <w:num w:numId="17">
    <w:abstractNumId w:val="7"/>
  </w:num>
  <w:num w:numId="18">
    <w:abstractNumId w:val="9"/>
  </w:num>
  <w:num w:numId="19">
    <w:abstractNumId w:val="7"/>
  </w:num>
  <w:num w:numId="20">
    <w:abstractNumId w:val="7"/>
  </w:num>
  <w:num w:numId="21">
    <w:abstractNumId w:val="7"/>
  </w:num>
  <w:num w:numId="22">
    <w:abstractNumId w:val="0"/>
  </w:num>
  <w:num w:numId="23">
    <w:abstractNumId w:val="5"/>
  </w:num>
  <w:num w:numId="24">
    <w:abstractNumId w:val="1"/>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C1BD4"/>
    <w:rsid w:val="001E26F6"/>
    <w:rsid w:val="004235FF"/>
    <w:rsid w:val="004B0F5A"/>
    <w:rsid w:val="004E7F8F"/>
    <w:rsid w:val="00507C36"/>
    <w:rsid w:val="006A5764"/>
    <w:rsid w:val="006C1BD4"/>
    <w:rsid w:val="008D4D90"/>
    <w:rsid w:val="00C05008"/>
  </w:rsids>
  <m:mathPr>
    <m:mathFont m:val="Century Schoolbook"/>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8F"/>
    <w:pPr>
      <w:spacing w:after="0"/>
    </w:pPr>
    <w:rPr>
      <w:rFonts w:ascii="Times New Roman" w:eastAsia="Times New Roman" w:hAnsi="Times New Roman" w:cs="Times New Roman"/>
      <w:lang w:val="en-GB" w:eastAsia="es-ES_tradnl"/>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customStyle="1" w:styleId="normaltesis">
    <w:name w:val="normal tesis"/>
    <w:basedOn w:val="Normal"/>
    <w:autoRedefine/>
    <w:qFormat/>
    <w:rsid w:val="00683F16"/>
    <w:pPr>
      <w:spacing w:after="200" w:line="360" w:lineRule="auto"/>
      <w:jc w:val="both"/>
    </w:pPr>
    <w:rPr>
      <w:rFonts w:ascii="Helvetica Neue" w:eastAsia="Cambria" w:hAnsi="Helvetica Neue"/>
      <w:sz w:val="22"/>
      <w:lang w:val="es-ES_tradnl" w:eastAsia="en-US"/>
    </w:rPr>
  </w:style>
  <w:style w:type="numbering" w:styleId="111111">
    <w:name w:val="Outline List 2"/>
    <w:uiPriority w:val="99"/>
    <w:unhideWhenUsed/>
    <w:rsid w:val="00A96516"/>
    <w:pPr>
      <w:numPr>
        <w:numId w:val="2"/>
      </w:numPr>
    </w:pPr>
  </w:style>
  <w:style w:type="paragraph" w:customStyle="1" w:styleId="listatesis">
    <w:name w:val="lista tesis"/>
    <w:basedOn w:val="Encabezadodelista"/>
    <w:next w:val="normaltesis"/>
    <w:autoRedefine/>
    <w:qFormat/>
    <w:rsid w:val="00791D83"/>
    <w:pPr>
      <w:spacing w:before="100" w:after="300" w:line="360" w:lineRule="auto"/>
      <w:jc w:val="both"/>
      <w:outlineLvl w:val="0"/>
    </w:pPr>
    <w:rPr>
      <w:szCs w:val="22"/>
    </w:rPr>
  </w:style>
  <w:style w:type="paragraph" w:styleId="Encabezadodelista">
    <w:name w:val="toa heading"/>
    <w:basedOn w:val="Normal"/>
    <w:next w:val="Normal"/>
    <w:autoRedefine/>
    <w:rsid w:val="00A96516"/>
    <w:pPr>
      <w:spacing w:before="360" w:after="440"/>
    </w:pPr>
    <w:rPr>
      <w:rFonts w:ascii="Helvetica Neue" w:hAnsi="Helvetica Neue"/>
      <w:b/>
      <w:bCs/>
      <w:sz w:val="22"/>
      <w:lang w:val="es-ES_tradnl" w:eastAsia="en-US"/>
    </w:rPr>
  </w:style>
  <w:style w:type="paragraph" w:styleId="Encabezado">
    <w:name w:val="header"/>
    <w:basedOn w:val="Normal"/>
    <w:link w:val="EncabezadoCar"/>
    <w:rsid w:val="00A96516"/>
    <w:pPr>
      <w:tabs>
        <w:tab w:val="left" w:pos="851"/>
        <w:tab w:val="center" w:pos="4252"/>
        <w:tab w:val="right" w:pos="8504"/>
      </w:tabs>
      <w:spacing w:before="100" w:after="300" w:line="360" w:lineRule="auto"/>
    </w:pPr>
    <w:rPr>
      <w:rFonts w:ascii="Helvetica Neue" w:eastAsia="Cambria" w:hAnsi="Helvetica Neue" w:cstheme="minorBidi"/>
      <w:sz w:val="22"/>
      <w:lang w:val="es-ES_tradnl" w:eastAsia="en-US"/>
    </w:rPr>
  </w:style>
  <w:style w:type="character" w:customStyle="1" w:styleId="EncabezadoCar">
    <w:name w:val="Encabezado Car"/>
    <w:basedOn w:val="Fuentedeprrafopredeter"/>
    <w:link w:val="Encabezado"/>
    <w:rsid w:val="00A96516"/>
    <w:rPr>
      <w:rFonts w:ascii="Helvetica Neue" w:eastAsia="Cambria" w:hAnsi="Helvetica Neue"/>
      <w:sz w:val="22"/>
      <w:szCs w:val="24"/>
      <w:lang w:eastAsia="en-US"/>
    </w:rPr>
  </w:style>
  <w:style w:type="paragraph" w:customStyle="1" w:styleId="Estilo2">
    <w:name w:val="Estilo2"/>
    <w:basedOn w:val="Normal"/>
    <w:autoRedefine/>
    <w:qFormat/>
    <w:rsid w:val="00683F16"/>
    <w:pPr>
      <w:spacing w:after="200" w:line="360" w:lineRule="auto"/>
      <w:jc w:val="both"/>
    </w:pPr>
    <w:rPr>
      <w:rFonts w:ascii="Helvetica Neue" w:eastAsia="Cambria" w:hAnsi="Helvetica Neue"/>
      <w:sz w:val="22"/>
      <w:lang w:val="es-ES_tradnl" w:eastAsia="en-US"/>
    </w:rPr>
  </w:style>
  <w:style w:type="paragraph" w:customStyle="1" w:styleId="litatesistexto">
    <w:name w:val="lita tesis texto"/>
    <w:basedOn w:val="normaltesis"/>
    <w:autoRedefine/>
    <w:qFormat/>
    <w:rsid w:val="00A14C6A"/>
    <w:pPr>
      <w:numPr>
        <w:numId w:val="12"/>
      </w:numPr>
      <w:spacing w:before="100" w:after="300"/>
    </w:pPr>
  </w:style>
  <w:style w:type="paragraph" w:customStyle="1" w:styleId="citatesis">
    <w:name w:val="cita tesis"/>
    <w:basedOn w:val="Normal"/>
    <w:autoRedefine/>
    <w:qFormat/>
    <w:rsid w:val="00B43ADC"/>
    <w:pPr>
      <w:spacing w:before="100" w:after="300" w:line="360" w:lineRule="auto"/>
      <w:ind w:left="851" w:right="851" w:firstLine="709"/>
      <w:jc w:val="both"/>
    </w:pPr>
    <w:rPr>
      <w:rFonts w:ascii="Helvetica Neue" w:eastAsia="Cambria" w:hAnsi="Helvetica Neue"/>
      <w:i/>
      <w:sz w:val="22"/>
      <w:szCs w:val="22"/>
      <w:lang w:val="es-ES_tradnl" w:eastAsia="en-US"/>
    </w:rPr>
  </w:style>
  <w:style w:type="paragraph" w:customStyle="1" w:styleId="cita">
    <w:name w:val="cita"/>
    <w:basedOn w:val="Normal"/>
    <w:autoRedefine/>
    <w:qFormat/>
    <w:rsid w:val="00B47035"/>
    <w:pPr>
      <w:tabs>
        <w:tab w:val="left" w:pos="5987"/>
      </w:tabs>
      <w:spacing w:before="100" w:beforeAutospacing="1" w:after="300" w:line="360" w:lineRule="auto"/>
      <w:ind w:firstLine="709"/>
      <w:jc w:val="both"/>
    </w:pPr>
    <w:rPr>
      <w:rFonts w:ascii="Helvetica Neue" w:eastAsia="Cambria" w:hAnsi="Helvetica Neue"/>
      <w:i/>
      <w:sz w:val="22"/>
      <w:szCs w:val="22"/>
      <w:lang w:val="es-ES_tradnl" w:eastAsia="en-US"/>
    </w:rPr>
  </w:style>
  <w:style w:type="paragraph" w:customStyle="1" w:styleId="tesistextonormal">
    <w:name w:val="tesis texto normal"/>
    <w:basedOn w:val="Normal"/>
    <w:autoRedefine/>
    <w:qFormat/>
    <w:rsid w:val="00F51B71"/>
    <w:pPr>
      <w:spacing w:before="100" w:beforeAutospacing="1" w:after="300" w:line="360" w:lineRule="auto"/>
      <w:ind w:firstLine="709"/>
      <w:jc w:val="both"/>
    </w:pPr>
    <w:rPr>
      <w:rFonts w:ascii="Helvetica Neue" w:eastAsia="Cambria" w:hAnsi="Helvetica Neue"/>
      <w:sz w:val="22"/>
      <w:szCs w:val="22"/>
      <w:lang w:val="es-ES_tradnl" w:eastAsia="en-US"/>
    </w:rPr>
  </w:style>
  <w:style w:type="numbering" w:customStyle="1" w:styleId="encabtesis">
    <w:name w:val="encab tesis"/>
    <w:basedOn w:val="111111"/>
    <w:rsid w:val="00F51B71"/>
    <w:pPr>
      <w:numPr>
        <w:numId w:val="13"/>
      </w:numPr>
    </w:pPr>
  </w:style>
  <w:style w:type="numbering" w:customStyle="1" w:styleId="encabezlistatesis">
    <w:name w:val="encabez lista tesis"/>
    <w:basedOn w:val="Sinlista"/>
    <w:rsid w:val="00441E3F"/>
    <w:pPr>
      <w:numPr>
        <w:numId w:val="14"/>
      </w:numPr>
    </w:pPr>
  </w:style>
  <w:style w:type="numbering" w:customStyle="1" w:styleId="AEncabezadolista">
    <w:name w:val="A. Encabezado lista"/>
    <w:basedOn w:val="encabezlistatesis"/>
    <w:rsid w:val="00F51B71"/>
    <w:pPr>
      <w:numPr>
        <w:numId w:val="18"/>
      </w:numPr>
    </w:pPr>
  </w:style>
  <w:style w:type="paragraph" w:styleId="Listaconnmeros3">
    <w:name w:val="List Number 3"/>
    <w:basedOn w:val="Normal"/>
    <w:autoRedefine/>
    <w:rsid w:val="00441E3F"/>
    <w:pPr>
      <w:numPr>
        <w:numId w:val="23"/>
      </w:numPr>
      <w:spacing w:before="800" w:after="300" w:line="360" w:lineRule="auto"/>
      <w:jc w:val="both"/>
    </w:pPr>
    <w:rPr>
      <w:rFonts w:ascii="Helvetica Neue" w:eastAsia="Cambria" w:hAnsi="Helvetica Neue"/>
      <w:b/>
      <w:sz w:val="22"/>
      <w:szCs w:val="22"/>
      <w:lang w:val="es-ES_tradnl" w:eastAsia="en-US"/>
    </w:rPr>
  </w:style>
  <w:style w:type="paragraph" w:customStyle="1" w:styleId="listatesisbuena">
    <w:name w:val="lista tesis buena"/>
    <w:basedOn w:val="Normal"/>
    <w:autoRedefine/>
    <w:qFormat/>
    <w:rsid w:val="004A0C20"/>
    <w:pPr>
      <w:numPr>
        <w:numId w:val="24"/>
      </w:numPr>
      <w:spacing w:before="400" w:after="800" w:line="360" w:lineRule="auto"/>
      <w:jc w:val="both"/>
    </w:pPr>
    <w:rPr>
      <w:rFonts w:ascii="Helvetica" w:eastAsia="Cambria" w:hAnsi="Helvetica"/>
      <w:b/>
      <w:sz w:val="22"/>
      <w:lang w:val="es-ES_tradnl" w:eastAsia="en-US"/>
    </w:rPr>
  </w:style>
  <w:style w:type="paragraph" w:customStyle="1" w:styleId="tesisencabezadobueno">
    <w:name w:val="tesis encabezado bueno"/>
    <w:basedOn w:val="Normal"/>
    <w:autoRedefine/>
    <w:qFormat/>
    <w:rsid w:val="003351AA"/>
    <w:pPr>
      <w:numPr>
        <w:numId w:val="25"/>
      </w:numPr>
      <w:spacing w:after="200" w:line="360" w:lineRule="auto"/>
    </w:pPr>
    <w:rPr>
      <w:rFonts w:ascii="Helvetica" w:eastAsia="Cambria" w:hAnsi="Helvetica"/>
      <w:b/>
      <w:sz w:val="22"/>
      <w:lang w:val="es-ES_tradnl" w:eastAsia="en-US"/>
    </w:rPr>
  </w:style>
  <w:style w:type="paragraph" w:customStyle="1" w:styleId="Briviesca">
    <w:name w:val="Briviesca"/>
    <w:basedOn w:val="Normal"/>
    <w:autoRedefine/>
    <w:qFormat/>
    <w:rsid w:val="0077010F"/>
    <w:pPr>
      <w:spacing w:after="200" w:line="360" w:lineRule="auto"/>
      <w:jc w:val="both"/>
    </w:pPr>
    <w:rPr>
      <w:rFonts w:ascii="Cambria" w:eastAsia="Helvetica" w:hAnsi="Cambria"/>
      <w:color w:val="000000"/>
      <w:szCs w:val="20"/>
      <w:lang w:val="es-ES" w:eastAsia="es-E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241</Words>
  <Characters>1377</Characters>
  <Application>Microsoft Macintosh Word</Application>
  <DocSecurity>0</DocSecurity>
  <Lines>11</Lines>
  <Paragraphs>2</Paragraphs>
  <ScaleCrop>false</ScaleCrop>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cp:lastModifiedBy>Cristina</cp:lastModifiedBy>
  <cp:revision>6</cp:revision>
  <dcterms:created xsi:type="dcterms:W3CDTF">2013-03-26T17:40:00Z</dcterms:created>
  <dcterms:modified xsi:type="dcterms:W3CDTF">2013-03-26T17:55:00Z</dcterms:modified>
</cp:coreProperties>
</file>